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F8" w:rsidRDefault="00B769F8" w:rsidP="002518AC">
      <w:pPr>
        <w:pStyle w:val="p1"/>
        <w:shd w:val="clear" w:color="auto" w:fill="FFFFFF"/>
        <w:spacing w:before="0" w:beforeAutospacing="0" w:after="45" w:afterAutospacing="0"/>
        <w:rPr>
          <w:rFonts w:ascii="Segoe UI" w:hAnsi="Segoe UI" w:cs="Segoe UI"/>
          <w:color w:val="454545"/>
          <w:sz w:val="41"/>
          <w:szCs w:val="41"/>
          <w:u w:val="single"/>
        </w:rPr>
      </w:pPr>
      <w:r w:rsidRPr="00B769F8">
        <w:rPr>
          <w:rFonts w:ascii="Segoe UI" w:hAnsi="Segoe UI" w:cs="Segoe UI"/>
          <w:noProof/>
          <w:color w:val="454545"/>
          <w:sz w:val="41"/>
          <w:szCs w:val="41"/>
          <w:u w:val="single"/>
        </w:rPr>
        <mc:AlternateContent>
          <mc:Choice Requires="wps">
            <w:drawing>
              <wp:anchor distT="45720" distB="45720" distL="114300" distR="114300" simplePos="0" relativeHeight="251659264" behindDoc="0" locked="0" layoutInCell="1" allowOverlap="1">
                <wp:simplePos x="0" y="0"/>
                <wp:positionH relativeFrom="column">
                  <wp:posOffset>-247650</wp:posOffset>
                </wp:positionH>
                <wp:positionV relativeFrom="paragraph">
                  <wp:posOffset>0</wp:posOffset>
                </wp:positionV>
                <wp:extent cx="1771650" cy="2333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33625"/>
                        </a:xfrm>
                        <a:prstGeom prst="rect">
                          <a:avLst/>
                        </a:prstGeom>
                        <a:solidFill>
                          <a:srgbClr val="FFFFFF"/>
                        </a:solidFill>
                        <a:ln w="9525">
                          <a:noFill/>
                          <a:miter lim="800000"/>
                          <a:headEnd/>
                          <a:tailEnd/>
                        </a:ln>
                      </wps:spPr>
                      <wps:txbx>
                        <w:txbxContent>
                          <w:p w:rsidR="00B769F8" w:rsidRDefault="00B769F8">
                            <w:r>
                              <w:rPr>
                                <w:noProof/>
                                <w:lang w:eastAsia="en-GB"/>
                              </w:rPr>
                              <w:drawing>
                                <wp:inline distT="0" distB="0" distL="0" distR="0" wp14:anchorId="4EFC8E58" wp14:editId="28E950C1">
                                  <wp:extent cx="1514634" cy="2238375"/>
                                  <wp:effectExtent l="0" t="0" r="9525" b="0"/>
                                  <wp:docPr id="2" name="Picture 2" descr="https://owlfamilyuk.files.wordpress.com/2019/10/450_high.png?w=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wlfamilyuk.files.wordpress.com/2019/10/450_high.png?w=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174" cy="23101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0;width:139.5pt;height:18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" stroked="f">
                <v:textbox>
                  <w:txbxContent>
                    <w:p w:rsidR="00B769F8" w:rsidRDefault="00B769F8">
                      <w:r>
                        <w:rPr>
                          <w:noProof/>
                          <w:lang w:eastAsia="en-GB"/>
                        </w:rPr>
                        <w:drawing>
                          <wp:inline distT="0" distB="0" distL="0" distR="0" wp14:anchorId="4EFC8E58" wp14:editId="28E950C1">
                            <wp:extent cx="1514634" cy="2238375"/>
                            <wp:effectExtent l="0" t="0" r="9525" b="0"/>
                            <wp:docPr id="2" name="Picture 2" descr="https://owlfamilyuk.files.wordpress.com/2019/10/450_high.png?w=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wlfamilyuk.files.wordpress.com/2019/10/450_high.png?w=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3174" cy="2310109"/>
                                    </a:xfrm>
                                    <a:prstGeom prst="rect">
                                      <a:avLst/>
                                    </a:prstGeom>
                                    <a:noFill/>
                                    <a:ln>
                                      <a:noFill/>
                                    </a:ln>
                                  </pic:spPr>
                                </pic:pic>
                              </a:graphicData>
                            </a:graphic>
                          </wp:inline>
                        </w:drawing>
                      </w:r>
                    </w:p>
                  </w:txbxContent>
                </v:textbox>
                <w10:wrap type="square"/>
              </v:shape>
            </w:pict>
          </mc:Fallback>
        </mc:AlternateContent>
      </w:r>
      <w:r w:rsidR="002518AC">
        <w:rPr>
          <w:rFonts w:ascii="Segoe UI" w:hAnsi="Segoe UI" w:cs="Segoe UI"/>
          <w:color w:val="454545"/>
          <w:sz w:val="41"/>
          <w:szCs w:val="41"/>
          <w:u w:val="single"/>
        </w:rPr>
        <w:br/>
      </w:r>
    </w:p>
    <w:p w:rsidR="00B769F8" w:rsidRDefault="00B769F8" w:rsidP="002518AC">
      <w:pPr>
        <w:pStyle w:val="p1"/>
        <w:shd w:val="clear" w:color="auto" w:fill="FFFFFF"/>
        <w:spacing w:before="0" w:beforeAutospacing="0" w:after="45" w:afterAutospacing="0"/>
        <w:rPr>
          <w:rFonts w:ascii="Segoe UI" w:hAnsi="Segoe UI" w:cs="Segoe UI"/>
          <w:color w:val="454545"/>
          <w:sz w:val="41"/>
          <w:szCs w:val="41"/>
          <w:u w:val="single"/>
        </w:rPr>
      </w:pPr>
    </w:p>
    <w:p w:rsidR="00B769F8" w:rsidRDefault="00B769F8" w:rsidP="002518AC">
      <w:pPr>
        <w:pStyle w:val="p1"/>
        <w:shd w:val="clear" w:color="auto" w:fill="FFFFFF"/>
        <w:spacing w:before="0" w:beforeAutospacing="0" w:after="45" w:afterAutospacing="0"/>
        <w:rPr>
          <w:rFonts w:ascii="Segoe UI" w:hAnsi="Segoe UI" w:cs="Segoe UI"/>
          <w:color w:val="454545"/>
          <w:sz w:val="41"/>
          <w:szCs w:val="41"/>
          <w:u w:val="single"/>
        </w:rPr>
      </w:pPr>
    </w:p>
    <w:p w:rsidR="00B769F8" w:rsidRDefault="00B769F8" w:rsidP="002518AC">
      <w:pPr>
        <w:pStyle w:val="p1"/>
        <w:shd w:val="clear" w:color="auto" w:fill="FFFFFF"/>
        <w:spacing w:before="0" w:beforeAutospacing="0" w:after="45" w:afterAutospacing="0"/>
        <w:rPr>
          <w:rFonts w:ascii="Segoe UI" w:hAnsi="Segoe UI" w:cs="Segoe UI"/>
          <w:color w:val="454545"/>
          <w:sz w:val="41"/>
          <w:szCs w:val="41"/>
          <w:u w:val="single"/>
        </w:rPr>
      </w:pPr>
    </w:p>
    <w:p w:rsidR="00B769F8" w:rsidRDefault="00B769F8" w:rsidP="002518AC">
      <w:pPr>
        <w:pStyle w:val="p1"/>
        <w:shd w:val="clear" w:color="auto" w:fill="FFFFFF"/>
        <w:spacing w:before="0" w:beforeAutospacing="0" w:after="45" w:afterAutospacing="0"/>
        <w:rPr>
          <w:rFonts w:ascii="Segoe UI" w:hAnsi="Segoe UI" w:cs="Segoe UI"/>
          <w:color w:val="454545"/>
          <w:sz w:val="41"/>
          <w:szCs w:val="41"/>
          <w:u w:val="single"/>
        </w:rPr>
      </w:pPr>
    </w:p>
    <w:p w:rsidR="00B769F8" w:rsidRDefault="00B769F8" w:rsidP="002518AC">
      <w:pPr>
        <w:pStyle w:val="p1"/>
        <w:shd w:val="clear" w:color="auto" w:fill="FFFFFF"/>
        <w:spacing w:before="0" w:beforeAutospacing="0" w:after="45" w:afterAutospacing="0"/>
        <w:rPr>
          <w:rFonts w:ascii="Segoe UI" w:hAnsi="Segoe UI" w:cs="Segoe UI"/>
          <w:color w:val="454545"/>
          <w:sz w:val="41"/>
          <w:szCs w:val="41"/>
          <w:u w:val="single"/>
        </w:rPr>
      </w:pPr>
    </w:p>
    <w:p w:rsidR="002518AC" w:rsidRDefault="002518AC" w:rsidP="002518AC">
      <w:pPr>
        <w:pStyle w:val="p1"/>
        <w:shd w:val="clear" w:color="auto" w:fill="FFFFFF"/>
        <w:spacing w:before="0" w:beforeAutospacing="0" w:after="45" w:afterAutospacing="0"/>
        <w:rPr>
          <w:rFonts w:ascii="Segoe UI" w:hAnsi="Segoe UI" w:cs="Segoe UI"/>
          <w:color w:val="454545"/>
          <w:sz w:val="41"/>
          <w:szCs w:val="41"/>
        </w:rPr>
      </w:pPr>
      <w:r>
        <w:rPr>
          <w:rFonts w:ascii="Segoe UI" w:hAnsi="Segoe UI" w:cs="Segoe UI"/>
          <w:color w:val="454545"/>
          <w:sz w:val="41"/>
          <w:szCs w:val="41"/>
          <w:u w:val="single"/>
        </w:rPr>
        <w:t>OWL - Outd</w:t>
      </w:r>
      <w:r w:rsidR="00B769F8">
        <w:rPr>
          <w:rFonts w:ascii="Segoe UI" w:hAnsi="Segoe UI" w:cs="Segoe UI"/>
          <w:color w:val="454545"/>
          <w:sz w:val="41"/>
          <w:szCs w:val="41"/>
          <w:u w:val="single"/>
        </w:rPr>
        <w:t xml:space="preserve">oor &amp; Wilderness Learning </w:t>
      </w:r>
    </w:p>
    <w:p w:rsidR="002518AC" w:rsidRDefault="002518AC" w:rsidP="002518AC">
      <w:pPr>
        <w:pStyle w:val="p2"/>
        <w:shd w:val="clear" w:color="auto" w:fill="FFFFFF"/>
        <w:spacing w:before="0" w:beforeAutospacing="0" w:after="0" w:afterAutospacing="0"/>
        <w:rPr>
          <w:rFonts w:ascii="Segoe UI" w:hAnsi="Segoe UI" w:cs="Segoe UI"/>
          <w:color w:val="454545"/>
          <w:sz w:val="23"/>
          <w:szCs w:val="23"/>
        </w:rPr>
      </w:pPr>
    </w:p>
    <w:p w:rsidR="002518AC" w:rsidRPr="00B769F8" w:rsidRDefault="002518AC" w:rsidP="002518AC">
      <w:pPr>
        <w:pStyle w:val="p3"/>
        <w:shd w:val="clear" w:color="auto" w:fill="FFFFFF"/>
        <w:spacing w:before="0" w:beforeAutospacing="0" w:after="0" w:afterAutospacing="0"/>
        <w:rPr>
          <w:rFonts w:ascii="Segoe UI" w:hAnsi="Segoe UI" w:cs="Segoe UI"/>
          <w:sz w:val="23"/>
          <w:szCs w:val="23"/>
        </w:rPr>
      </w:pPr>
      <w:r w:rsidRPr="00B769F8">
        <w:rPr>
          <w:rStyle w:val="s2"/>
          <w:rFonts w:ascii="Segoe UI" w:hAnsi="Segoe UI" w:cs="Segoe UI"/>
          <w:sz w:val="23"/>
          <w:szCs w:val="23"/>
        </w:rPr>
        <w:t>We are extremely lucky at St John’s to have a green and wooded area on our site. </w:t>
      </w:r>
      <w:r w:rsidRPr="00B769F8">
        <w:rPr>
          <w:rStyle w:val="apple-converted-space"/>
          <w:rFonts w:ascii="Segoe UI" w:hAnsi="Segoe UI" w:cs="Segoe UI"/>
          <w:sz w:val="23"/>
          <w:szCs w:val="23"/>
        </w:rPr>
        <w:t> </w:t>
      </w:r>
      <w:r w:rsidRPr="00B769F8">
        <w:rPr>
          <w:rStyle w:val="s2"/>
          <w:rFonts w:ascii="Segoe UI" w:hAnsi="Segoe UI" w:cs="Segoe UI"/>
          <w:sz w:val="23"/>
          <w:szCs w:val="23"/>
        </w:rPr>
        <w:t>We will be opening a permanent outdoor learning space for our children in January 2020. The Forest School and allotment area will be brought together to create a unique flexible outdoor space for all of our children to enjoy the benefits of learning outdoors.</w:t>
      </w:r>
    </w:p>
    <w:p w:rsidR="002518AC" w:rsidRPr="00B769F8" w:rsidRDefault="002518AC" w:rsidP="002518AC">
      <w:pPr>
        <w:pStyle w:val="p2"/>
        <w:shd w:val="clear" w:color="auto" w:fill="FFFFFF"/>
        <w:spacing w:before="0" w:beforeAutospacing="0" w:after="0" w:afterAutospacing="0"/>
        <w:rPr>
          <w:rFonts w:ascii="Segoe UI" w:hAnsi="Segoe UI" w:cs="Segoe UI"/>
          <w:sz w:val="23"/>
          <w:szCs w:val="23"/>
        </w:rPr>
      </w:pPr>
    </w:p>
    <w:p w:rsidR="002518AC" w:rsidRPr="00B769F8" w:rsidRDefault="002518AC" w:rsidP="002518AC">
      <w:pPr>
        <w:shd w:val="clear" w:color="auto" w:fill="FFFFFF"/>
        <w:rPr>
          <w:rFonts w:ascii="Segoe UI" w:eastAsia="Times New Roman" w:hAnsi="Segoe UI" w:cs="Segoe UI"/>
          <w:sz w:val="23"/>
          <w:szCs w:val="23"/>
          <w:lang w:eastAsia="en-GB"/>
        </w:rPr>
      </w:pPr>
      <w:r w:rsidRPr="00B769F8">
        <w:rPr>
          <w:rStyle w:val="s2"/>
          <w:rFonts w:ascii="Segoe UI" w:hAnsi="Segoe UI" w:cs="Segoe UI"/>
          <w:sz w:val="23"/>
          <w:szCs w:val="23"/>
        </w:rPr>
        <w:t>St John’s believes learning outdoors can foster resilient, confident, independent and creative learners that go on to use their new skills in the world. In addition, the mental health and wellbeing of our students is a priority and there is a lot of evidence to support being outdoors in green spaces greatly improves mental health and wellbeing.</w:t>
      </w:r>
      <w:r w:rsidRPr="00B769F8">
        <w:rPr>
          <w:rFonts w:ascii="Segoe UI" w:eastAsia="Times New Roman" w:hAnsi="Segoe UI" w:cs="Segoe UI"/>
          <w:sz w:val="23"/>
          <w:szCs w:val="23"/>
          <w:lang w:eastAsia="en-GB"/>
        </w:rPr>
        <w:t xml:space="preserve"> </w:t>
      </w:r>
    </w:p>
    <w:p w:rsidR="002518AC" w:rsidRPr="00B769F8" w:rsidRDefault="002518AC" w:rsidP="002518AC">
      <w:pPr>
        <w:pStyle w:val="p3"/>
        <w:shd w:val="clear" w:color="auto" w:fill="FFFFFF"/>
        <w:spacing w:before="0" w:beforeAutospacing="0" w:after="0" w:afterAutospacing="0"/>
        <w:rPr>
          <w:rFonts w:ascii="Segoe UI" w:hAnsi="Segoe UI" w:cs="Segoe UI"/>
          <w:sz w:val="23"/>
          <w:szCs w:val="23"/>
        </w:rPr>
      </w:pPr>
      <w:r w:rsidRPr="00B769F8">
        <w:rPr>
          <w:rStyle w:val="s2"/>
          <w:rFonts w:ascii="Segoe UI" w:hAnsi="Segoe UI" w:cs="Segoe UI"/>
          <w:sz w:val="23"/>
          <w:szCs w:val="23"/>
        </w:rPr>
        <w:t>Children from all classes will use the area as part of their classroom learning. In addition, those children with additional need will be able to access the area on a regular basis. There will also be new lunchtime clubs wh</w:t>
      </w:r>
      <w:r w:rsidR="005E10E0">
        <w:rPr>
          <w:rStyle w:val="s2"/>
          <w:rFonts w:ascii="Segoe UI" w:hAnsi="Segoe UI" w:cs="Segoe UI"/>
          <w:sz w:val="23"/>
          <w:szCs w:val="23"/>
        </w:rPr>
        <w:t>o will utilise the spaces. </w:t>
      </w:r>
    </w:p>
    <w:p w:rsidR="002518AC" w:rsidRPr="00B769F8" w:rsidRDefault="002518AC" w:rsidP="002518AC">
      <w:pPr>
        <w:pStyle w:val="p2"/>
        <w:shd w:val="clear" w:color="auto" w:fill="FFFFFF"/>
        <w:spacing w:before="0" w:beforeAutospacing="0" w:after="0" w:afterAutospacing="0"/>
        <w:rPr>
          <w:rFonts w:ascii="Segoe UI" w:hAnsi="Segoe UI" w:cs="Segoe UI"/>
          <w:sz w:val="23"/>
          <w:szCs w:val="23"/>
        </w:rPr>
      </w:pPr>
    </w:p>
    <w:p w:rsidR="002518AC" w:rsidRPr="00B769F8" w:rsidRDefault="002518AC" w:rsidP="002518AC">
      <w:pPr>
        <w:pStyle w:val="p3"/>
        <w:shd w:val="clear" w:color="auto" w:fill="FFFFFF"/>
        <w:spacing w:before="0" w:beforeAutospacing="0" w:after="0" w:afterAutospacing="0"/>
        <w:rPr>
          <w:rFonts w:ascii="Segoe UI" w:hAnsi="Segoe UI" w:cs="Segoe UI"/>
          <w:sz w:val="23"/>
          <w:szCs w:val="23"/>
        </w:rPr>
      </w:pPr>
      <w:r w:rsidRPr="00B769F8">
        <w:rPr>
          <w:rStyle w:val="s2"/>
          <w:rFonts w:ascii="Segoe UI" w:hAnsi="Segoe UI" w:cs="Segoe UI"/>
          <w:sz w:val="23"/>
          <w:szCs w:val="23"/>
        </w:rPr>
        <w:t>There is a brand new covered outdoor classroom, a greenhouse and a fence and hedgerow to support wildlife and separate the area from the spo</w:t>
      </w:r>
      <w:r w:rsidR="005E10E0">
        <w:rPr>
          <w:rStyle w:val="s2"/>
          <w:rFonts w:ascii="Segoe UI" w:hAnsi="Segoe UI" w:cs="Segoe UI"/>
          <w:sz w:val="23"/>
          <w:szCs w:val="23"/>
        </w:rPr>
        <w:t>rts field. The growing area</w:t>
      </w:r>
      <w:r w:rsidRPr="00B769F8">
        <w:rPr>
          <w:rStyle w:val="s2"/>
          <w:rFonts w:ascii="Segoe UI" w:hAnsi="Segoe UI" w:cs="Segoe UI"/>
          <w:sz w:val="23"/>
          <w:szCs w:val="23"/>
        </w:rPr>
        <w:t xml:space="preserve"> feature</w:t>
      </w:r>
      <w:r w:rsidR="005E10E0">
        <w:rPr>
          <w:rStyle w:val="s2"/>
          <w:rFonts w:ascii="Segoe UI" w:hAnsi="Segoe UI" w:cs="Segoe UI"/>
          <w:sz w:val="23"/>
          <w:szCs w:val="23"/>
        </w:rPr>
        <w:t>s</w:t>
      </w:r>
      <w:r w:rsidRPr="00B769F8">
        <w:rPr>
          <w:rStyle w:val="s2"/>
          <w:rFonts w:ascii="Segoe UI" w:hAnsi="Segoe UI" w:cs="Segoe UI"/>
          <w:sz w:val="23"/>
          <w:szCs w:val="23"/>
        </w:rPr>
        <w:t xml:space="preserve"> raised beds for the growing of food and plants by all the classes. There will be a small reflection and sensory garden as well as the current Forest School provision. In the very near future we will be hopefully adding solar and wind power, and the addition of a rear locked gate into and out of the area will also allow exploration of the Hogsmill River to be brought more easily into the curriculum. </w:t>
      </w:r>
    </w:p>
    <w:p w:rsidR="002518AC" w:rsidRDefault="002518AC" w:rsidP="002518AC">
      <w:pPr>
        <w:pStyle w:val="p2"/>
        <w:shd w:val="clear" w:color="auto" w:fill="FFFFFF"/>
        <w:spacing w:before="0" w:beforeAutospacing="0" w:after="0" w:afterAutospacing="0"/>
        <w:rPr>
          <w:rFonts w:ascii="Segoe UI" w:hAnsi="Segoe UI" w:cs="Segoe UI"/>
          <w:color w:val="454545"/>
          <w:sz w:val="23"/>
          <w:szCs w:val="23"/>
        </w:rPr>
      </w:pPr>
    </w:p>
    <w:p w:rsidR="00B769F8" w:rsidRPr="00B769F8" w:rsidRDefault="002518AC" w:rsidP="00B769F8">
      <w:pPr>
        <w:rPr>
          <w:rFonts w:ascii="Segoe UI" w:hAnsi="Segoe UI" w:cs="Segoe UI"/>
          <w:shd w:val="clear" w:color="auto" w:fill="FFFFFF"/>
        </w:rPr>
      </w:pPr>
      <w:r w:rsidRPr="00B769F8">
        <w:rPr>
          <w:rStyle w:val="s2"/>
          <w:rFonts w:ascii="Segoe UI" w:hAnsi="Segoe UI" w:cs="Segoe UI"/>
          <w:sz w:val="23"/>
          <w:szCs w:val="23"/>
        </w:rPr>
        <w:t>The space and ou</w:t>
      </w:r>
      <w:r w:rsidR="00FB3F12" w:rsidRPr="00B769F8">
        <w:rPr>
          <w:rStyle w:val="s2"/>
          <w:rFonts w:ascii="Segoe UI" w:hAnsi="Segoe UI" w:cs="Segoe UI"/>
          <w:sz w:val="23"/>
          <w:szCs w:val="23"/>
        </w:rPr>
        <w:t>tdoor curriculum will be overseen</w:t>
      </w:r>
      <w:r w:rsidRPr="00B769F8">
        <w:rPr>
          <w:rStyle w:val="s2"/>
          <w:rFonts w:ascii="Segoe UI" w:hAnsi="Segoe UI" w:cs="Segoe UI"/>
          <w:sz w:val="23"/>
          <w:szCs w:val="23"/>
        </w:rPr>
        <w:t xml:space="preserve"> by Mrs Hutchinson </w:t>
      </w:r>
      <w:r w:rsidR="00FB3F12" w:rsidRPr="00B769F8">
        <w:rPr>
          <w:rStyle w:val="s2"/>
          <w:rFonts w:ascii="Segoe UI" w:hAnsi="Segoe UI" w:cs="Segoe UI"/>
          <w:sz w:val="23"/>
          <w:szCs w:val="23"/>
        </w:rPr>
        <w:t xml:space="preserve">working </w:t>
      </w:r>
      <w:r w:rsidRPr="00B769F8">
        <w:rPr>
          <w:rStyle w:val="s2"/>
          <w:rFonts w:ascii="Segoe UI" w:hAnsi="Segoe UI" w:cs="Segoe UI"/>
          <w:sz w:val="23"/>
          <w:szCs w:val="23"/>
        </w:rPr>
        <w:t>with Stephen Simpson and Sam Taylor-Colls</w:t>
      </w:r>
      <w:r w:rsidR="00FB3F12" w:rsidRPr="00B769F8">
        <w:rPr>
          <w:rStyle w:val="s2"/>
          <w:rFonts w:ascii="Segoe UI" w:hAnsi="Segoe UI" w:cs="Segoe UI"/>
          <w:sz w:val="23"/>
          <w:szCs w:val="23"/>
        </w:rPr>
        <w:t xml:space="preserve"> to develop the OWL curriculum</w:t>
      </w:r>
      <w:r w:rsidRPr="00B769F8">
        <w:rPr>
          <w:rStyle w:val="s2"/>
          <w:rFonts w:ascii="Segoe UI" w:hAnsi="Segoe UI" w:cs="Segoe UI"/>
          <w:sz w:val="23"/>
          <w:szCs w:val="23"/>
        </w:rPr>
        <w:t>.</w:t>
      </w:r>
      <w:r w:rsidR="00B769F8" w:rsidRPr="00B769F8">
        <w:rPr>
          <w:rStyle w:val="s2"/>
          <w:rFonts w:ascii="Segoe UI" w:hAnsi="Segoe UI" w:cs="Segoe UI"/>
          <w:sz w:val="23"/>
          <w:szCs w:val="23"/>
        </w:rPr>
        <w:t xml:space="preserve"> </w:t>
      </w:r>
      <w:r w:rsidR="00B769F8">
        <w:rPr>
          <w:rStyle w:val="s2"/>
          <w:rFonts w:ascii="Segoe UI" w:hAnsi="Segoe UI" w:cs="Segoe UI"/>
          <w:sz w:val="23"/>
          <w:szCs w:val="23"/>
        </w:rPr>
        <w:t xml:space="preserve">Stephen and Sam </w:t>
      </w:r>
      <w:r w:rsidR="00B769F8" w:rsidRPr="00B769F8">
        <w:rPr>
          <w:rStyle w:val="s2"/>
          <w:rFonts w:ascii="Segoe UI" w:hAnsi="Segoe UI" w:cs="Segoe UI"/>
          <w:sz w:val="23"/>
          <w:szCs w:val="23"/>
        </w:rPr>
        <w:t>currently run the Forest School and are both experienced outdoor practitioners and are keen to share their experience with the wider school community. </w:t>
      </w:r>
      <w:r w:rsidRPr="00B769F8">
        <w:rPr>
          <w:rStyle w:val="s2"/>
          <w:rFonts w:ascii="Segoe UI" w:hAnsi="Segoe UI" w:cs="Segoe UI"/>
          <w:sz w:val="23"/>
          <w:szCs w:val="23"/>
        </w:rPr>
        <w:t xml:space="preserve"> Stephen </w:t>
      </w:r>
      <w:r w:rsidR="00B769F8" w:rsidRPr="00B769F8">
        <w:rPr>
          <w:rFonts w:ascii="Segoe UI" w:hAnsi="Segoe UI" w:cs="Segoe UI"/>
          <w:shd w:val="clear" w:color="auto" w:fill="FFFFFF"/>
        </w:rPr>
        <w:t xml:space="preserve">has worked for over twenty years with 3-18 year olds in creative indoor and outdoor environments in both state and independent schools. He undertook the Level Three Forest School Leaders course in 2017. He is a passionate believer in using alternative learning </w:t>
      </w:r>
      <w:r w:rsidR="00B769F8" w:rsidRPr="00B769F8">
        <w:rPr>
          <w:rFonts w:ascii="Segoe UI" w:hAnsi="Segoe UI" w:cs="Segoe UI"/>
          <w:shd w:val="clear" w:color="auto" w:fill="FFFFFF"/>
        </w:rPr>
        <w:lastRenderedPageBreak/>
        <w:t>methods with children who need help coping with the pressures of the modern classroom. This has led him to outdoor learning and the forest school ethos.</w:t>
      </w:r>
      <w:r w:rsidR="00B769F8" w:rsidRPr="00B769F8">
        <w:rPr>
          <w:rStyle w:val="s2"/>
          <w:rFonts w:ascii="Segoe UI" w:hAnsi="Segoe UI" w:cs="Segoe UI"/>
          <w:sz w:val="23"/>
          <w:szCs w:val="23"/>
        </w:rPr>
        <w:t xml:space="preserve"> Sam</w:t>
      </w:r>
      <w:r w:rsidR="00B769F8" w:rsidRPr="00B769F8">
        <w:rPr>
          <w:rFonts w:ascii="Segoe UI" w:hAnsi="Segoe UI" w:cs="Segoe UI"/>
          <w:shd w:val="clear" w:color="auto" w:fill="FFFFFF"/>
        </w:rPr>
        <w:t xml:space="preserve"> is a Research Psychologist in Children and Families who has been working with vulnerable children and families for the last fifteen years. She has successfully written and completed her PhD looking at the relationship between a child’s social environment and their emotional development. Before joining St John’s Sam worked collaboratively with health care professionals, local authorities and educational establishments to nurture and protect children’s emotional well-being.</w:t>
      </w:r>
    </w:p>
    <w:p w:rsidR="002518AC" w:rsidRPr="00B769F8" w:rsidRDefault="00B769F8" w:rsidP="002518AC">
      <w:pPr>
        <w:pStyle w:val="p3"/>
        <w:shd w:val="clear" w:color="auto" w:fill="FFFFFF"/>
        <w:spacing w:before="0" w:beforeAutospacing="0" w:after="0" w:afterAutospacing="0"/>
        <w:rPr>
          <w:rFonts w:ascii="Segoe UI" w:hAnsi="Segoe UI" w:cs="Segoe UI"/>
          <w:sz w:val="23"/>
          <w:szCs w:val="23"/>
        </w:rPr>
      </w:pPr>
      <w:r>
        <w:rPr>
          <w:rFonts w:ascii="Baskerville Old Face" w:hAnsi="Baskerville Old Face"/>
          <w:color w:val="111111"/>
          <w:shd w:val="clear" w:color="auto" w:fill="FFFFFF"/>
        </w:rPr>
        <w:t xml:space="preserve"> </w:t>
      </w:r>
      <w:r w:rsidR="002518AC">
        <w:rPr>
          <w:rStyle w:val="s2"/>
          <w:rFonts w:ascii="Segoe UI" w:hAnsi="Segoe UI" w:cs="Segoe UI"/>
          <w:color w:val="454545"/>
          <w:sz w:val="23"/>
          <w:szCs w:val="23"/>
        </w:rPr>
        <w:t xml:space="preserve"> </w:t>
      </w:r>
    </w:p>
    <w:p w:rsidR="002518AC" w:rsidRDefault="002518AC" w:rsidP="002518AC">
      <w:pPr>
        <w:pStyle w:val="p3"/>
        <w:shd w:val="clear" w:color="auto" w:fill="FFFFFF"/>
        <w:spacing w:before="0" w:beforeAutospacing="0" w:after="0" w:afterAutospacing="0"/>
        <w:rPr>
          <w:rStyle w:val="s2"/>
          <w:rFonts w:ascii="Segoe UI" w:hAnsi="Segoe UI" w:cs="Segoe UI"/>
          <w:sz w:val="23"/>
          <w:szCs w:val="23"/>
        </w:rPr>
      </w:pPr>
      <w:r w:rsidRPr="00B769F8">
        <w:rPr>
          <w:rStyle w:val="s2"/>
          <w:rFonts w:ascii="Segoe UI" w:hAnsi="Segoe UI" w:cs="Segoe UI"/>
          <w:sz w:val="23"/>
          <w:szCs w:val="23"/>
        </w:rPr>
        <w:t xml:space="preserve">You can read more about our plans at </w:t>
      </w:r>
      <w:hyperlink r:id="rId8" w:history="1">
        <w:r w:rsidR="00CC35D0" w:rsidRPr="000B6ECE">
          <w:rPr>
            <w:rStyle w:val="Hyperlink"/>
            <w:rFonts w:ascii="Segoe UI" w:hAnsi="Segoe UI" w:cs="Segoe UI"/>
            <w:sz w:val="23"/>
            <w:szCs w:val="23"/>
          </w:rPr>
          <w:t>www.owlfamily.co.uk</w:t>
        </w:r>
      </w:hyperlink>
    </w:p>
    <w:p w:rsidR="00CC35D0" w:rsidRDefault="00CC35D0" w:rsidP="002518AC">
      <w:pPr>
        <w:pStyle w:val="p3"/>
        <w:shd w:val="clear" w:color="auto" w:fill="FFFFFF"/>
        <w:spacing w:before="0" w:beforeAutospacing="0" w:after="0" w:afterAutospacing="0"/>
        <w:rPr>
          <w:rStyle w:val="s2"/>
          <w:rFonts w:ascii="Segoe UI" w:hAnsi="Segoe UI" w:cs="Segoe UI"/>
          <w:sz w:val="23"/>
          <w:szCs w:val="23"/>
        </w:rPr>
      </w:pPr>
    </w:p>
    <w:p w:rsidR="00CC35D0" w:rsidRDefault="00CC35D0" w:rsidP="002518AC">
      <w:pPr>
        <w:pStyle w:val="p3"/>
        <w:shd w:val="clear" w:color="auto" w:fill="FFFFFF"/>
        <w:spacing w:before="0" w:beforeAutospacing="0" w:after="0" w:afterAutospacing="0"/>
        <w:rPr>
          <w:rStyle w:val="s2"/>
          <w:rFonts w:ascii="Segoe UI" w:hAnsi="Segoe UI" w:cs="Segoe UI"/>
          <w:sz w:val="23"/>
          <w:szCs w:val="23"/>
        </w:rPr>
      </w:pPr>
      <w:r>
        <w:rPr>
          <w:rStyle w:val="s2"/>
          <w:rFonts w:ascii="Segoe UI" w:hAnsi="Segoe UI" w:cs="Segoe UI"/>
          <w:sz w:val="23"/>
          <w:szCs w:val="23"/>
        </w:rPr>
        <w:t xml:space="preserve">Take a look at the link below to see how important the University believe outside learning. </w:t>
      </w:r>
    </w:p>
    <w:p w:rsidR="00CC35D0" w:rsidRPr="00B769F8" w:rsidRDefault="00CC35D0" w:rsidP="002518AC">
      <w:pPr>
        <w:pStyle w:val="p3"/>
        <w:shd w:val="clear" w:color="auto" w:fill="FFFFFF"/>
        <w:spacing w:before="0" w:beforeAutospacing="0" w:after="0" w:afterAutospacing="0"/>
        <w:rPr>
          <w:rFonts w:ascii="Segoe UI" w:hAnsi="Segoe UI" w:cs="Segoe UI"/>
          <w:sz w:val="23"/>
          <w:szCs w:val="23"/>
        </w:rPr>
      </w:pPr>
      <w:r w:rsidRPr="00CC35D0">
        <w:rPr>
          <w:rFonts w:ascii="Segoe UI" w:hAnsi="Segoe UI" w:cs="Segoe UI"/>
          <w:sz w:val="23"/>
          <w:szCs w:val="23"/>
        </w:rPr>
        <w:t>https://www.kingston.ac.uk/news/article/2268/12-nov-2019-outdoor-learning-helps-school-pupils-deal-with-anxiety-kingston-university-teaching-expert-says/</w:t>
      </w:r>
      <w:bookmarkStart w:id="0" w:name="_GoBack"/>
      <w:bookmarkEnd w:id="0"/>
    </w:p>
    <w:p w:rsidR="002518AC" w:rsidRDefault="002518AC" w:rsidP="002518AC"/>
    <w:sectPr w:rsidR="002518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9F8" w:rsidRDefault="00B769F8" w:rsidP="00B769F8">
      <w:pPr>
        <w:spacing w:after="0" w:line="240" w:lineRule="auto"/>
      </w:pPr>
      <w:r>
        <w:separator/>
      </w:r>
    </w:p>
  </w:endnote>
  <w:endnote w:type="continuationSeparator" w:id="0">
    <w:p w:rsidR="00B769F8" w:rsidRDefault="00B769F8" w:rsidP="00B7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9F8" w:rsidRDefault="00B769F8" w:rsidP="00B769F8">
      <w:pPr>
        <w:spacing w:after="0" w:line="240" w:lineRule="auto"/>
      </w:pPr>
      <w:r>
        <w:separator/>
      </w:r>
    </w:p>
  </w:footnote>
  <w:footnote w:type="continuationSeparator" w:id="0">
    <w:p w:rsidR="00B769F8" w:rsidRDefault="00B769F8" w:rsidP="00B76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4A"/>
    <w:rsid w:val="002518AC"/>
    <w:rsid w:val="004E0E4A"/>
    <w:rsid w:val="005E10E0"/>
    <w:rsid w:val="00762F59"/>
    <w:rsid w:val="00B769F8"/>
    <w:rsid w:val="00BD2152"/>
    <w:rsid w:val="00CC35D0"/>
    <w:rsid w:val="00EE1EEE"/>
    <w:rsid w:val="00FB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B0A2"/>
  <w15:chartTrackingRefBased/>
  <w15:docId w15:val="{BAE43BC5-1539-4655-AD3E-FCF12D24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518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2518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2518AC"/>
  </w:style>
  <w:style w:type="paragraph" w:customStyle="1" w:styleId="p3">
    <w:name w:val="p3"/>
    <w:basedOn w:val="Normal"/>
    <w:rsid w:val="002518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18AC"/>
  </w:style>
  <w:style w:type="paragraph" w:styleId="Header">
    <w:name w:val="header"/>
    <w:basedOn w:val="Normal"/>
    <w:link w:val="HeaderChar"/>
    <w:uiPriority w:val="99"/>
    <w:unhideWhenUsed/>
    <w:rsid w:val="00B7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9F8"/>
  </w:style>
  <w:style w:type="paragraph" w:styleId="Footer">
    <w:name w:val="footer"/>
    <w:basedOn w:val="Normal"/>
    <w:link w:val="FooterChar"/>
    <w:uiPriority w:val="99"/>
    <w:unhideWhenUsed/>
    <w:rsid w:val="00B7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9F8"/>
  </w:style>
  <w:style w:type="character" w:styleId="Hyperlink">
    <w:name w:val="Hyperlink"/>
    <w:basedOn w:val="DefaultParagraphFont"/>
    <w:uiPriority w:val="99"/>
    <w:unhideWhenUsed/>
    <w:rsid w:val="00CC3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2386">
      <w:bodyDiv w:val="1"/>
      <w:marLeft w:val="0"/>
      <w:marRight w:val="0"/>
      <w:marTop w:val="0"/>
      <w:marBottom w:val="0"/>
      <w:divBdr>
        <w:top w:val="none" w:sz="0" w:space="0" w:color="auto"/>
        <w:left w:val="none" w:sz="0" w:space="0" w:color="auto"/>
        <w:bottom w:val="none" w:sz="0" w:space="0" w:color="auto"/>
        <w:right w:val="none" w:sz="0" w:space="0" w:color="auto"/>
      </w:divBdr>
      <w:divsChild>
        <w:div w:id="935098003">
          <w:marLeft w:val="0"/>
          <w:marRight w:val="0"/>
          <w:marTop w:val="0"/>
          <w:marBottom w:val="0"/>
          <w:divBdr>
            <w:top w:val="none" w:sz="0" w:space="0" w:color="auto"/>
            <w:left w:val="none" w:sz="0" w:space="0" w:color="auto"/>
            <w:bottom w:val="none" w:sz="0" w:space="0" w:color="auto"/>
            <w:right w:val="none" w:sz="0" w:space="0" w:color="auto"/>
          </w:divBdr>
        </w:div>
      </w:divsChild>
    </w:div>
    <w:div w:id="11550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lfamily.co.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95F83BEA</Template>
  <TotalTime>67</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Hutchinson</dc:creator>
  <cp:keywords/>
  <dc:description/>
  <cp:lastModifiedBy>A Hutchinson</cp:lastModifiedBy>
  <cp:revision>3</cp:revision>
  <dcterms:created xsi:type="dcterms:W3CDTF">2019-10-17T13:25:00Z</dcterms:created>
  <dcterms:modified xsi:type="dcterms:W3CDTF">2019-11-13T14:33:00Z</dcterms:modified>
</cp:coreProperties>
</file>