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645EE" w:rsidRPr="00A96D56" w14:paraId="5CDC33E9" w14:textId="77777777" w:rsidTr="00837452">
        <w:tc>
          <w:tcPr>
            <w:tcW w:w="6974" w:type="dxa"/>
          </w:tcPr>
          <w:p w14:paraId="3B384414" w14:textId="6FBBAA45" w:rsidR="007A526C" w:rsidRPr="009F61CD" w:rsidRDefault="009645EE" w:rsidP="007A526C">
            <w:pPr>
              <w:jc w:val="both"/>
              <w:rPr>
                <w:rFonts w:cstheme="minorHAnsi"/>
                <w:u w:val="single"/>
              </w:rPr>
            </w:pPr>
            <w:r w:rsidRPr="009F61CD">
              <w:rPr>
                <w:rFonts w:cstheme="minorHAnsi"/>
              </w:rPr>
              <w:t xml:space="preserve">In </w:t>
            </w:r>
            <w:r w:rsidRPr="009F61CD">
              <w:rPr>
                <w:rFonts w:cstheme="minorHAnsi"/>
                <w:b/>
              </w:rPr>
              <w:t>English</w:t>
            </w:r>
            <w:r w:rsidR="00EF439F" w:rsidRPr="009F61CD">
              <w:rPr>
                <w:rFonts w:cstheme="minorHAnsi"/>
              </w:rPr>
              <w:t xml:space="preserve"> we are </w:t>
            </w:r>
            <w:r w:rsidR="006A765E" w:rsidRPr="009F61CD">
              <w:rPr>
                <w:rFonts w:cstheme="minorHAnsi"/>
              </w:rPr>
              <w:t xml:space="preserve">learning to read and spell common exception words </w:t>
            </w:r>
            <w:r w:rsidR="007A526C" w:rsidRPr="009F61CD">
              <w:rPr>
                <w:rFonts w:cstheme="minorHAnsi"/>
              </w:rPr>
              <w:t>and recognise simple recurring literary language in poems and</w:t>
            </w:r>
            <w:r w:rsidR="009F61CD" w:rsidRPr="009F61CD">
              <w:rPr>
                <w:rFonts w:cstheme="minorHAnsi"/>
              </w:rPr>
              <w:t xml:space="preserve"> stories through our focus text </w:t>
            </w:r>
            <w:r w:rsidR="007E5EC9" w:rsidRPr="009F61CD">
              <w:rPr>
                <w:rFonts w:cstheme="minorHAnsi"/>
              </w:rPr>
              <w:t>‘Zerraffa Giraffa’</w:t>
            </w:r>
            <w:r w:rsidR="00A409A3" w:rsidRPr="009F61CD">
              <w:rPr>
                <w:rFonts w:cstheme="minorHAnsi"/>
              </w:rPr>
              <w:t xml:space="preserve"> </w:t>
            </w:r>
            <w:r w:rsidR="006A765E" w:rsidRPr="009F61CD">
              <w:rPr>
                <w:rFonts w:cstheme="minorHAnsi"/>
              </w:rPr>
              <w:t>i</w:t>
            </w:r>
            <w:r w:rsidR="007A526C" w:rsidRPr="009F61CD">
              <w:rPr>
                <w:rFonts w:cstheme="minorHAnsi"/>
              </w:rPr>
              <w:t>ncluding narratives (real and fictional)</w:t>
            </w:r>
            <w:r w:rsidR="007B4164" w:rsidRPr="009F61CD">
              <w:rPr>
                <w:rFonts w:cstheme="minorHAnsi"/>
              </w:rPr>
              <w:t>, instructions</w:t>
            </w:r>
            <w:r w:rsidR="007A526C" w:rsidRPr="009F61CD">
              <w:rPr>
                <w:rFonts w:cstheme="minorHAnsi"/>
              </w:rPr>
              <w:t xml:space="preserve"> and poetry. </w:t>
            </w:r>
            <w:r w:rsidR="006A765E" w:rsidRPr="009F61CD">
              <w:rPr>
                <w:rFonts w:cstheme="minorHAnsi"/>
              </w:rPr>
              <w:t>We will learn to p</w:t>
            </w:r>
            <w:r w:rsidR="007A526C" w:rsidRPr="009F61CD">
              <w:rPr>
                <w:rFonts w:cstheme="minorHAnsi"/>
              </w:rPr>
              <w:t>lan writing through rehearsing sentences verbally.</w:t>
            </w:r>
            <w:r w:rsidR="009E1841" w:rsidRPr="009F61CD">
              <w:rPr>
                <w:rFonts w:cstheme="minorHAnsi"/>
              </w:rPr>
              <w:t xml:space="preserve"> Our class reader is ’Diary of a fly’.</w:t>
            </w:r>
          </w:p>
          <w:p w14:paraId="78988CA7" w14:textId="77777777" w:rsidR="009645EE" w:rsidRPr="009F61CD" w:rsidRDefault="009645EE" w:rsidP="007A526C">
            <w:pPr>
              <w:rPr>
                <w:rFonts w:cstheme="minorHAnsi"/>
              </w:rPr>
            </w:pPr>
          </w:p>
        </w:tc>
        <w:tc>
          <w:tcPr>
            <w:tcW w:w="6974" w:type="dxa"/>
          </w:tcPr>
          <w:p w14:paraId="18FCA6E2" w14:textId="3F63F8D0" w:rsidR="006A765E" w:rsidRPr="009F61CD" w:rsidRDefault="009645EE" w:rsidP="006A765E">
            <w:pPr>
              <w:jc w:val="both"/>
              <w:rPr>
                <w:rFonts w:cstheme="minorHAnsi"/>
              </w:rPr>
            </w:pPr>
            <w:r w:rsidRPr="009F61CD">
              <w:rPr>
                <w:rFonts w:cstheme="minorHAnsi"/>
                <w:b/>
              </w:rPr>
              <w:t xml:space="preserve">In </w:t>
            </w:r>
            <w:r w:rsidR="001B76F3" w:rsidRPr="009F61CD">
              <w:rPr>
                <w:rFonts w:cstheme="minorHAnsi"/>
                <w:b/>
              </w:rPr>
              <w:t>maths,</w:t>
            </w:r>
            <w:r w:rsidR="00AE7D6F" w:rsidRPr="009F61CD">
              <w:rPr>
                <w:rFonts w:cstheme="minorHAnsi"/>
              </w:rPr>
              <w:t xml:space="preserve"> </w:t>
            </w:r>
            <w:r w:rsidR="00681931" w:rsidRPr="009F61CD">
              <w:rPr>
                <w:rFonts w:cstheme="minorHAnsi"/>
              </w:rPr>
              <w:t xml:space="preserve">we are learning to use </w:t>
            </w:r>
            <w:r w:rsidR="006A765E" w:rsidRPr="009F61CD">
              <w:rPr>
                <w:rFonts w:cstheme="minorHAnsi"/>
                <w:bCs/>
              </w:rPr>
              <w:t>place value</w:t>
            </w:r>
            <w:r w:rsidR="006A765E" w:rsidRPr="009F61CD">
              <w:rPr>
                <w:rFonts w:cstheme="minorHAnsi"/>
              </w:rPr>
              <w:t xml:space="preserve">, </w:t>
            </w:r>
            <w:r w:rsidR="00681931" w:rsidRPr="009F61CD">
              <w:rPr>
                <w:rFonts w:cstheme="minorHAnsi"/>
                <w:bCs/>
              </w:rPr>
              <w:t xml:space="preserve">addition, </w:t>
            </w:r>
            <w:r w:rsidR="006A765E" w:rsidRPr="009F61CD">
              <w:rPr>
                <w:rFonts w:cstheme="minorHAnsi"/>
                <w:bCs/>
              </w:rPr>
              <w:t>subtraction</w:t>
            </w:r>
            <w:r w:rsidR="006A765E" w:rsidRPr="009F61CD">
              <w:rPr>
                <w:rFonts w:cstheme="minorHAnsi"/>
              </w:rPr>
              <w:t xml:space="preserve">, </w:t>
            </w:r>
            <w:r w:rsidR="00681931" w:rsidRPr="009F61CD">
              <w:rPr>
                <w:rFonts w:cstheme="minorHAnsi"/>
              </w:rPr>
              <w:t xml:space="preserve">multiplication and division together with money. Children will be able </w:t>
            </w:r>
          </w:p>
          <w:p w14:paraId="2F9AE233" w14:textId="10E07348" w:rsidR="006A765E" w:rsidRPr="009F61CD" w:rsidRDefault="00681931" w:rsidP="006A765E">
            <w:pPr>
              <w:jc w:val="both"/>
              <w:rPr>
                <w:rFonts w:cstheme="minorHAnsi"/>
              </w:rPr>
            </w:pPr>
            <w:r w:rsidRPr="009F61CD">
              <w:rPr>
                <w:rFonts w:cstheme="minorHAnsi"/>
              </w:rPr>
              <w:t>t</w:t>
            </w:r>
            <w:r w:rsidR="006A765E" w:rsidRPr="009F61CD">
              <w:rPr>
                <w:rFonts w:cstheme="minorHAnsi"/>
              </w:rPr>
              <w:t xml:space="preserve">o explain decisions, methods and results </w:t>
            </w:r>
            <w:r w:rsidRPr="009F61CD">
              <w:rPr>
                <w:rFonts w:cstheme="minorHAnsi"/>
              </w:rPr>
              <w:t xml:space="preserve">with our </w:t>
            </w:r>
            <w:r w:rsidR="006A765E" w:rsidRPr="009F61CD">
              <w:rPr>
                <w:rFonts w:cstheme="minorHAnsi"/>
              </w:rPr>
              <w:t>‘Prove it’ ‘I know that…’</w:t>
            </w:r>
            <w:r w:rsidRPr="009F61CD">
              <w:rPr>
                <w:rFonts w:cstheme="minorHAnsi"/>
              </w:rPr>
              <w:t xml:space="preserve"> approach.</w:t>
            </w:r>
          </w:p>
          <w:p w14:paraId="43B3966A" w14:textId="41B0E912" w:rsidR="003A47D1" w:rsidRPr="009F61CD" w:rsidRDefault="003A47D1" w:rsidP="003A47D1">
            <w:pPr>
              <w:autoSpaceDE w:val="0"/>
              <w:autoSpaceDN w:val="0"/>
              <w:adjustRightInd w:val="0"/>
              <w:rPr>
                <w:rFonts w:cstheme="minorHAnsi"/>
                <w:bCs/>
              </w:rPr>
            </w:pPr>
          </w:p>
          <w:p w14:paraId="1B6FCC26" w14:textId="72A81D12" w:rsidR="003A47D1" w:rsidRPr="009F61CD" w:rsidRDefault="003A47D1" w:rsidP="003A47D1">
            <w:pPr>
              <w:autoSpaceDE w:val="0"/>
              <w:autoSpaceDN w:val="0"/>
              <w:adjustRightInd w:val="0"/>
              <w:rPr>
                <w:rFonts w:cstheme="minorHAnsi"/>
                <w:b/>
                <w:bCs/>
              </w:rPr>
            </w:pPr>
          </w:p>
          <w:p w14:paraId="5E46CABA" w14:textId="220B7835" w:rsidR="009645EE" w:rsidRPr="009F61CD" w:rsidRDefault="009645EE" w:rsidP="003A47D1">
            <w:pPr>
              <w:autoSpaceDE w:val="0"/>
              <w:autoSpaceDN w:val="0"/>
              <w:adjustRightInd w:val="0"/>
              <w:rPr>
                <w:rFonts w:cstheme="minorHAnsi"/>
              </w:rPr>
            </w:pPr>
          </w:p>
        </w:tc>
      </w:tr>
      <w:tr w:rsidR="009645EE" w:rsidRPr="00A96D56" w14:paraId="34A57815" w14:textId="77777777" w:rsidTr="00837452">
        <w:tc>
          <w:tcPr>
            <w:tcW w:w="6974" w:type="dxa"/>
          </w:tcPr>
          <w:p w14:paraId="06C05288" w14:textId="139A31AC" w:rsidR="00DF31DA" w:rsidRPr="009F61CD" w:rsidRDefault="009645EE" w:rsidP="00DF31DA">
            <w:pPr>
              <w:jc w:val="both"/>
              <w:rPr>
                <w:rFonts w:cstheme="minorHAnsi"/>
                <w:b/>
              </w:rPr>
            </w:pPr>
            <w:r w:rsidRPr="009F61CD">
              <w:rPr>
                <w:rFonts w:cstheme="minorHAnsi"/>
              </w:rPr>
              <w:t xml:space="preserve">In </w:t>
            </w:r>
            <w:r w:rsidRPr="009F61CD">
              <w:rPr>
                <w:rFonts w:cstheme="minorHAnsi"/>
                <w:b/>
              </w:rPr>
              <w:t>RE</w:t>
            </w:r>
            <w:r w:rsidR="006A765E" w:rsidRPr="009F61CD">
              <w:rPr>
                <w:rFonts w:cstheme="minorHAnsi"/>
                <w:b/>
              </w:rPr>
              <w:t xml:space="preserve"> </w:t>
            </w:r>
            <w:r w:rsidR="00837452" w:rsidRPr="009F61CD">
              <w:rPr>
                <w:rFonts w:cstheme="minorHAnsi"/>
              </w:rPr>
              <w:t>w</w:t>
            </w:r>
            <w:r w:rsidR="00EF439F" w:rsidRPr="009F61CD">
              <w:rPr>
                <w:rFonts w:cstheme="minorHAnsi"/>
              </w:rPr>
              <w:t xml:space="preserve">e are learning to </w:t>
            </w:r>
            <w:r w:rsidR="00DF31DA" w:rsidRPr="009F61CD">
              <w:rPr>
                <w:rFonts w:cstheme="minorHAnsi"/>
              </w:rPr>
              <w:t>understand the Jewish festivals of Rosh Hashanah, Sukkot and Hanukah.</w:t>
            </w:r>
            <w:r w:rsidR="00AE2466" w:rsidRPr="009F61CD">
              <w:rPr>
                <w:rFonts w:cstheme="minorHAnsi"/>
              </w:rPr>
              <w:t xml:space="preserve"> We will learning about and celebrating Harvest.</w:t>
            </w:r>
            <w:r w:rsidR="00837452" w:rsidRPr="009F61CD">
              <w:rPr>
                <w:rFonts w:cstheme="minorHAnsi"/>
              </w:rPr>
              <w:t xml:space="preserve"> Thankfulness</w:t>
            </w:r>
            <w:r w:rsidR="00341321" w:rsidRPr="009F61CD">
              <w:rPr>
                <w:rFonts w:cstheme="minorHAnsi"/>
              </w:rPr>
              <w:t xml:space="preserve"> will be the first Christ</w:t>
            </w:r>
            <w:r w:rsidR="001B76F3" w:rsidRPr="009F61CD">
              <w:rPr>
                <w:rFonts w:cstheme="minorHAnsi"/>
              </w:rPr>
              <w:t>ian value we are exploring.</w:t>
            </w:r>
          </w:p>
          <w:p w14:paraId="1B2AD991" w14:textId="77777777" w:rsidR="009645EE" w:rsidRPr="009F61CD" w:rsidRDefault="009645EE">
            <w:pPr>
              <w:rPr>
                <w:rFonts w:cstheme="minorHAnsi"/>
              </w:rPr>
            </w:pPr>
          </w:p>
        </w:tc>
        <w:tc>
          <w:tcPr>
            <w:tcW w:w="6974" w:type="dxa"/>
          </w:tcPr>
          <w:p w14:paraId="4A5A2CD9" w14:textId="34B7F09B" w:rsidR="00837452" w:rsidRPr="009F61CD" w:rsidRDefault="009645EE" w:rsidP="00837452">
            <w:pPr>
              <w:widowControl w:val="0"/>
              <w:pBdr>
                <w:top w:val="nil"/>
                <w:left w:val="nil"/>
                <w:bottom w:val="nil"/>
                <w:right w:val="nil"/>
                <w:between w:val="nil"/>
              </w:pBdr>
              <w:tabs>
                <w:tab w:val="left" w:pos="181"/>
              </w:tabs>
              <w:spacing w:before="6" w:line="276" w:lineRule="auto"/>
              <w:ind w:right="357"/>
              <w:rPr>
                <w:rFonts w:cstheme="minorHAnsi"/>
                <w:b/>
                <w:color w:val="000000"/>
              </w:rPr>
            </w:pPr>
            <w:r w:rsidRPr="009F61CD">
              <w:rPr>
                <w:rFonts w:cstheme="minorHAnsi"/>
              </w:rPr>
              <w:t xml:space="preserve">In </w:t>
            </w:r>
            <w:r w:rsidR="001B76F3" w:rsidRPr="009F61CD">
              <w:rPr>
                <w:rFonts w:cstheme="minorHAnsi"/>
                <w:b/>
              </w:rPr>
              <w:t>science,</w:t>
            </w:r>
            <w:r w:rsidR="00AE7D6F" w:rsidRPr="009F61CD">
              <w:rPr>
                <w:rFonts w:cstheme="minorHAnsi"/>
              </w:rPr>
              <w:t xml:space="preserve"> we are learning to </w:t>
            </w:r>
            <w:r w:rsidR="00837452" w:rsidRPr="009F61CD">
              <w:rPr>
                <w:rFonts w:cstheme="minorHAnsi"/>
                <w:color w:val="000000"/>
              </w:rPr>
              <w:t>know animals, including humans, have offspring that grow into adults, to know the basic needs for survival and to recognise the importance of hygiene, healthy foods and exercise to stay fit.</w:t>
            </w:r>
          </w:p>
          <w:p w14:paraId="3E3FE79E" w14:textId="141587BE" w:rsidR="009645EE" w:rsidRPr="009F61CD" w:rsidRDefault="009645EE" w:rsidP="00837452">
            <w:pPr>
              <w:jc w:val="both"/>
              <w:rPr>
                <w:rFonts w:cstheme="minorHAnsi"/>
              </w:rPr>
            </w:pPr>
          </w:p>
        </w:tc>
      </w:tr>
      <w:tr w:rsidR="00426297" w:rsidRPr="00A96D56" w14:paraId="4F7EBC48" w14:textId="77777777" w:rsidTr="00837452">
        <w:tc>
          <w:tcPr>
            <w:tcW w:w="13948" w:type="dxa"/>
            <w:gridSpan w:val="2"/>
          </w:tcPr>
          <w:p w14:paraId="6B88C789" w14:textId="1C1BAF6B" w:rsidR="00426297" w:rsidRPr="009F61CD" w:rsidRDefault="00426297" w:rsidP="00DF55A0">
            <w:pPr>
              <w:rPr>
                <w:rFonts w:cstheme="minorHAnsi"/>
              </w:rPr>
            </w:pPr>
            <w:r w:rsidRPr="009F61CD">
              <w:rPr>
                <w:rFonts w:cstheme="minorHAnsi"/>
              </w:rPr>
              <w:t xml:space="preserve">In </w:t>
            </w:r>
            <w:r w:rsidR="001B76F3" w:rsidRPr="009F61CD">
              <w:rPr>
                <w:rFonts w:cstheme="minorHAnsi"/>
                <w:b/>
              </w:rPr>
              <w:t>computing,</w:t>
            </w:r>
            <w:r w:rsidRPr="009F61CD">
              <w:rPr>
                <w:rFonts w:cstheme="minorHAnsi"/>
              </w:rPr>
              <w:t xml:space="preserve"> we are learning to stay safe on line and develop our word processing skills.</w:t>
            </w:r>
          </w:p>
          <w:p w14:paraId="57098B3D" w14:textId="0C9BC1D2" w:rsidR="00426297" w:rsidRPr="009F61CD" w:rsidRDefault="00426297" w:rsidP="00DF55A0">
            <w:pPr>
              <w:rPr>
                <w:rFonts w:cstheme="minorHAnsi"/>
                <w:lang w:val="en-US"/>
              </w:rPr>
            </w:pPr>
            <w:r w:rsidRPr="009F61CD">
              <w:rPr>
                <w:rFonts w:cstheme="minorHAnsi"/>
              </w:rPr>
              <w:t xml:space="preserve">In </w:t>
            </w:r>
            <w:r w:rsidRPr="009F61CD">
              <w:rPr>
                <w:rFonts w:cstheme="minorHAnsi"/>
                <w:b/>
              </w:rPr>
              <w:t>French</w:t>
            </w:r>
            <w:r w:rsidRPr="009F61CD">
              <w:rPr>
                <w:rFonts w:cstheme="minorHAnsi"/>
              </w:rPr>
              <w:t xml:space="preserve"> we are learning to </w:t>
            </w:r>
            <w:r w:rsidRPr="009F61CD">
              <w:rPr>
                <w:rFonts w:cstheme="minorHAnsi"/>
                <w:lang w:val="en-US"/>
              </w:rPr>
              <w:t>count from</w:t>
            </w:r>
            <w:r w:rsidRPr="009F61CD">
              <w:rPr>
                <w:rFonts w:cstheme="minorHAnsi"/>
                <w:b/>
                <w:lang w:val="en-US"/>
              </w:rPr>
              <w:t xml:space="preserve"> </w:t>
            </w:r>
            <w:r w:rsidRPr="009F61CD">
              <w:rPr>
                <w:rFonts w:cstheme="minorHAnsi"/>
                <w:lang w:val="en-US"/>
              </w:rPr>
              <w:t>0</w:t>
            </w:r>
            <w:r w:rsidR="00837452" w:rsidRPr="009F61CD">
              <w:rPr>
                <w:rFonts w:cstheme="minorHAnsi"/>
                <w:lang w:val="en-US"/>
              </w:rPr>
              <w:t>-2</w:t>
            </w:r>
            <w:r w:rsidRPr="009F61CD">
              <w:rPr>
                <w:rFonts w:cstheme="minorHAnsi"/>
                <w:lang w:val="en-US"/>
              </w:rPr>
              <w:t>0 and use the greetings Salut ca va? Quel age as-tu?</w:t>
            </w:r>
          </w:p>
          <w:p w14:paraId="242F8E9C" w14:textId="77777777" w:rsidR="00426297" w:rsidRPr="009F61CD" w:rsidRDefault="00426297" w:rsidP="00DF55A0">
            <w:pPr>
              <w:rPr>
                <w:rFonts w:cstheme="minorHAnsi"/>
              </w:rPr>
            </w:pPr>
          </w:p>
        </w:tc>
      </w:tr>
      <w:tr w:rsidR="00426297" w:rsidRPr="00A96D56" w14:paraId="28FE1905" w14:textId="77777777" w:rsidTr="00837452">
        <w:tc>
          <w:tcPr>
            <w:tcW w:w="13948" w:type="dxa"/>
            <w:gridSpan w:val="2"/>
          </w:tcPr>
          <w:p w14:paraId="6EE1257C" w14:textId="7FF06F60" w:rsidR="00426297" w:rsidRPr="009F61CD" w:rsidRDefault="00426297" w:rsidP="00DF55A0">
            <w:pPr>
              <w:jc w:val="both"/>
              <w:rPr>
                <w:rFonts w:cstheme="minorHAnsi"/>
              </w:rPr>
            </w:pPr>
            <w:r w:rsidRPr="009F61CD">
              <w:rPr>
                <w:rFonts w:cstheme="minorHAnsi"/>
              </w:rPr>
              <w:t xml:space="preserve">In </w:t>
            </w:r>
            <w:r w:rsidR="001B76F3" w:rsidRPr="009F61CD">
              <w:rPr>
                <w:rFonts w:cstheme="minorHAnsi"/>
                <w:b/>
              </w:rPr>
              <w:t>history,</w:t>
            </w:r>
            <w:r w:rsidRPr="009F61CD">
              <w:rPr>
                <w:rFonts w:cstheme="minorHAnsi"/>
                <w:b/>
              </w:rPr>
              <w:t xml:space="preserve"> </w:t>
            </w:r>
            <w:r w:rsidRPr="009F61CD">
              <w:rPr>
                <w:rFonts w:cstheme="minorHAnsi"/>
              </w:rPr>
              <w:t>we are learning to research the lives of significant individuals including Mary</w:t>
            </w:r>
            <w:r w:rsidR="00623CE8" w:rsidRPr="009F61CD">
              <w:rPr>
                <w:rFonts w:cstheme="minorHAnsi"/>
              </w:rPr>
              <w:t xml:space="preserve"> Seacole, Florence Nightingale and Edith Cavell.</w:t>
            </w:r>
          </w:p>
          <w:p w14:paraId="0585B0DE" w14:textId="23183C19" w:rsidR="00426297" w:rsidRPr="009F61CD" w:rsidRDefault="00426297" w:rsidP="00DF55A0">
            <w:pPr>
              <w:jc w:val="both"/>
              <w:rPr>
                <w:rFonts w:cstheme="minorHAnsi"/>
              </w:rPr>
            </w:pPr>
            <w:r w:rsidRPr="009F61CD">
              <w:rPr>
                <w:rFonts w:cstheme="minorHAnsi"/>
              </w:rPr>
              <w:t xml:space="preserve">In </w:t>
            </w:r>
            <w:r w:rsidR="001B76F3" w:rsidRPr="009F61CD">
              <w:rPr>
                <w:rFonts w:cstheme="minorHAnsi"/>
                <w:b/>
              </w:rPr>
              <w:t>geography,</w:t>
            </w:r>
            <w:r w:rsidRPr="009F61CD">
              <w:rPr>
                <w:rFonts w:cstheme="minorHAnsi"/>
                <w:b/>
              </w:rPr>
              <w:t xml:space="preserve"> </w:t>
            </w:r>
            <w:r w:rsidRPr="009F61CD">
              <w:rPr>
                <w:rFonts w:cstheme="minorHAnsi"/>
              </w:rPr>
              <w:t xml:space="preserve">we are learning to </w:t>
            </w:r>
            <w:r w:rsidR="00837452" w:rsidRPr="009F61CD">
              <w:rPr>
                <w:rFonts w:cstheme="minorHAnsi"/>
              </w:rPr>
              <w:t>locate the places associated with our ‘history heroes’.</w:t>
            </w:r>
          </w:p>
          <w:p w14:paraId="7C0A0F69" w14:textId="74DEDADC" w:rsidR="00426297" w:rsidRPr="009F61CD" w:rsidRDefault="00426297" w:rsidP="00DF55A0">
            <w:pPr>
              <w:jc w:val="both"/>
              <w:rPr>
                <w:rFonts w:cstheme="minorHAnsi"/>
              </w:rPr>
            </w:pPr>
          </w:p>
        </w:tc>
      </w:tr>
      <w:tr w:rsidR="00426297" w:rsidRPr="00A96D56" w14:paraId="332E7414" w14:textId="77777777" w:rsidTr="00837452">
        <w:tc>
          <w:tcPr>
            <w:tcW w:w="13948" w:type="dxa"/>
            <w:gridSpan w:val="2"/>
          </w:tcPr>
          <w:p w14:paraId="4A3FF913" w14:textId="1A1CECB0" w:rsidR="00426297" w:rsidRPr="009F61CD" w:rsidRDefault="00426297" w:rsidP="002929F1">
            <w:pPr>
              <w:jc w:val="both"/>
              <w:rPr>
                <w:rFonts w:cstheme="minorHAnsi"/>
              </w:rPr>
            </w:pPr>
            <w:r w:rsidRPr="009F61CD">
              <w:rPr>
                <w:rFonts w:cstheme="minorHAnsi"/>
              </w:rPr>
              <w:t xml:space="preserve">In </w:t>
            </w:r>
            <w:r w:rsidR="001B76F3" w:rsidRPr="009F61CD">
              <w:rPr>
                <w:rFonts w:cstheme="minorHAnsi"/>
                <w:b/>
              </w:rPr>
              <w:t>art,</w:t>
            </w:r>
            <w:r w:rsidRPr="009F61CD">
              <w:rPr>
                <w:rFonts w:cstheme="minorHAnsi"/>
              </w:rPr>
              <w:t xml:space="preserve"> we are learning to </w:t>
            </w:r>
            <w:r w:rsidR="00C23239" w:rsidRPr="009F61CD">
              <w:rPr>
                <w:rFonts w:cstheme="minorHAnsi"/>
              </w:rPr>
              <w:t>draw, design and create</w:t>
            </w:r>
            <w:r w:rsidR="004A5AFF" w:rsidRPr="009F61CD">
              <w:rPr>
                <w:rFonts w:cstheme="minorHAnsi"/>
              </w:rPr>
              <w:t xml:space="preserve"> </w:t>
            </w:r>
            <w:r w:rsidRPr="009F61CD">
              <w:rPr>
                <w:rFonts w:cstheme="minorHAnsi"/>
              </w:rPr>
              <w:t>portraits</w:t>
            </w:r>
            <w:r w:rsidR="00C23239" w:rsidRPr="009F61CD">
              <w:rPr>
                <w:rFonts w:cstheme="minorHAnsi"/>
              </w:rPr>
              <w:t xml:space="preserve"> with Arcimboldo as our feature artist.</w:t>
            </w:r>
          </w:p>
          <w:p w14:paraId="1897619A" w14:textId="19FFF4B7" w:rsidR="00426297" w:rsidRPr="009F61CD" w:rsidRDefault="00426297" w:rsidP="002929F1">
            <w:pPr>
              <w:rPr>
                <w:rFonts w:cstheme="minorHAnsi"/>
              </w:rPr>
            </w:pPr>
            <w:r w:rsidRPr="009F61CD">
              <w:rPr>
                <w:rFonts w:cstheme="minorHAnsi"/>
              </w:rPr>
              <w:t xml:space="preserve">In </w:t>
            </w:r>
            <w:r w:rsidR="001B76F3" w:rsidRPr="009F61CD">
              <w:rPr>
                <w:rFonts w:cstheme="minorHAnsi"/>
                <w:b/>
              </w:rPr>
              <w:t>DT,</w:t>
            </w:r>
            <w:r w:rsidR="00C23239" w:rsidRPr="009F61CD">
              <w:rPr>
                <w:rFonts w:cstheme="minorHAnsi"/>
              </w:rPr>
              <w:t xml:space="preserve"> we are learning to follow a simple plan to make </w:t>
            </w:r>
            <w:r w:rsidRPr="009F61CD">
              <w:rPr>
                <w:rFonts w:cstheme="minorHAnsi"/>
              </w:rPr>
              <w:t>fruit kebabs</w:t>
            </w:r>
            <w:r w:rsidR="00C23239" w:rsidRPr="009F61CD">
              <w:rPr>
                <w:rFonts w:cstheme="minorHAnsi"/>
              </w:rPr>
              <w:t>.</w:t>
            </w:r>
            <w:r w:rsidRPr="009F61CD">
              <w:rPr>
                <w:rFonts w:cstheme="minorHAnsi"/>
              </w:rPr>
              <w:t xml:space="preserve"> </w:t>
            </w:r>
          </w:p>
          <w:p w14:paraId="3A99A3D2" w14:textId="091ED70B" w:rsidR="00426297" w:rsidRPr="009F61CD" w:rsidRDefault="00426297" w:rsidP="002929F1">
            <w:pPr>
              <w:rPr>
                <w:rFonts w:cstheme="minorHAnsi"/>
              </w:rPr>
            </w:pPr>
          </w:p>
        </w:tc>
      </w:tr>
      <w:tr w:rsidR="00426297" w:rsidRPr="00A96D56" w14:paraId="7C35FA20" w14:textId="77777777" w:rsidTr="00837452">
        <w:tc>
          <w:tcPr>
            <w:tcW w:w="13948" w:type="dxa"/>
            <w:gridSpan w:val="2"/>
          </w:tcPr>
          <w:p w14:paraId="6B7EC6AA" w14:textId="67854320" w:rsidR="00426297" w:rsidRPr="009F61CD" w:rsidRDefault="00426297" w:rsidP="002929F1">
            <w:pPr>
              <w:jc w:val="both"/>
              <w:rPr>
                <w:rFonts w:cstheme="minorHAnsi"/>
              </w:rPr>
            </w:pPr>
            <w:r w:rsidRPr="009F61CD">
              <w:rPr>
                <w:rFonts w:cstheme="minorHAnsi"/>
              </w:rPr>
              <w:t xml:space="preserve">In </w:t>
            </w:r>
            <w:r w:rsidRPr="009F61CD">
              <w:rPr>
                <w:rFonts w:cstheme="minorHAnsi"/>
                <w:b/>
              </w:rPr>
              <w:t xml:space="preserve">music </w:t>
            </w:r>
            <w:r w:rsidRPr="009F61CD">
              <w:rPr>
                <w:rFonts w:cstheme="minorHAnsi"/>
              </w:rPr>
              <w:t>we are learning to</w:t>
            </w:r>
            <w:r w:rsidR="00A96D56" w:rsidRPr="009F61CD">
              <w:rPr>
                <w:rFonts w:cstheme="minorHAnsi"/>
                <w:shd w:val="clear" w:color="auto" w:fill="FFFFFF"/>
              </w:rPr>
              <w:t xml:space="preserve"> sing, play, improvise and compose wi</w:t>
            </w:r>
            <w:r w:rsidR="009F61CD" w:rsidRPr="009F61CD">
              <w:rPr>
                <w:rFonts w:cstheme="minorHAnsi"/>
                <w:shd w:val="clear" w:color="auto" w:fill="FFFFFF"/>
              </w:rPr>
              <w:t xml:space="preserve">th song. </w:t>
            </w:r>
            <w:bookmarkStart w:id="0" w:name="_GoBack"/>
            <w:bookmarkEnd w:id="0"/>
            <w:r w:rsidR="009F61CD" w:rsidRPr="009F61CD">
              <w:rPr>
                <w:rFonts w:cstheme="minorHAnsi"/>
                <w:shd w:val="clear" w:color="auto" w:fill="FFFFFF"/>
              </w:rPr>
              <w:t>Children</w:t>
            </w:r>
            <w:r w:rsidR="00A96D56" w:rsidRPr="009F61CD">
              <w:rPr>
                <w:rFonts w:cstheme="minorHAnsi"/>
                <w:shd w:val="clear" w:color="auto" w:fill="FFFFFF"/>
              </w:rPr>
              <w:t xml:space="preserve"> will listen and appraise different styles of South African music</w:t>
            </w:r>
            <w:r w:rsidR="009F61CD" w:rsidRPr="009F61CD">
              <w:rPr>
                <w:rFonts w:cstheme="minorHAnsi"/>
              </w:rPr>
              <w:t>.</w:t>
            </w:r>
          </w:p>
          <w:p w14:paraId="7175CD2E" w14:textId="26027FDC" w:rsidR="00426297" w:rsidRPr="009F61CD" w:rsidRDefault="00426297" w:rsidP="00837452">
            <w:pPr>
              <w:rPr>
                <w:rFonts w:cstheme="minorHAnsi"/>
              </w:rPr>
            </w:pPr>
            <w:r w:rsidRPr="009F61CD">
              <w:rPr>
                <w:rFonts w:cstheme="minorHAnsi"/>
              </w:rPr>
              <w:t xml:space="preserve">In </w:t>
            </w:r>
            <w:r w:rsidR="00A96D56" w:rsidRPr="009F61CD">
              <w:rPr>
                <w:rFonts w:cstheme="minorHAnsi"/>
              </w:rPr>
              <w:t xml:space="preserve">outside </w:t>
            </w:r>
            <w:r w:rsidR="001B76F3" w:rsidRPr="009F61CD">
              <w:rPr>
                <w:rFonts w:cstheme="minorHAnsi"/>
                <w:b/>
              </w:rPr>
              <w:t>PE,</w:t>
            </w:r>
            <w:r w:rsidRPr="009F61CD">
              <w:rPr>
                <w:rFonts w:cstheme="minorHAnsi"/>
                <w:b/>
              </w:rPr>
              <w:t xml:space="preserve"> </w:t>
            </w:r>
            <w:r w:rsidRPr="009F61CD">
              <w:rPr>
                <w:rFonts w:cstheme="minorHAnsi"/>
              </w:rPr>
              <w:t xml:space="preserve">we are learning to </w:t>
            </w:r>
            <w:r w:rsidR="0069706D" w:rsidRPr="009F61CD">
              <w:rPr>
                <w:rFonts w:cstheme="minorHAnsi"/>
              </w:rPr>
              <w:t>send and return.</w:t>
            </w:r>
            <w:r w:rsidR="00A96D56" w:rsidRPr="009F61CD">
              <w:rPr>
                <w:rFonts w:cstheme="minorHAnsi"/>
              </w:rPr>
              <w:t xml:space="preserve"> Our dance theme for indoor PE is ‘Late for the huddle’.</w:t>
            </w:r>
          </w:p>
          <w:p w14:paraId="1D165134" w14:textId="1A315425" w:rsidR="00A96D56" w:rsidRPr="009F61CD" w:rsidRDefault="00A96D56" w:rsidP="00837452">
            <w:pPr>
              <w:rPr>
                <w:rFonts w:cstheme="minorHAnsi"/>
              </w:rPr>
            </w:pPr>
          </w:p>
        </w:tc>
      </w:tr>
      <w:tr w:rsidR="009645EE" w:rsidRPr="00A96D56" w14:paraId="2CD86E2D" w14:textId="77777777" w:rsidTr="00837452">
        <w:tc>
          <w:tcPr>
            <w:tcW w:w="6974" w:type="dxa"/>
          </w:tcPr>
          <w:p w14:paraId="29BC3428" w14:textId="2DC5CF4A" w:rsidR="004A409B" w:rsidRPr="009F61CD" w:rsidRDefault="009645EE" w:rsidP="004A409B">
            <w:pPr>
              <w:jc w:val="both"/>
              <w:rPr>
                <w:rFonts w:cstheme="minorHAnsi"/>
              </w:rPr>
            </w:pPr>
            <w:r w:rsidRPr="009F61CD">
              <w:rPr>
                <w:rFonts w:cstheme="minorHAnsi"/>
              </w:rPr>
              <w:t xml:space="preserve">In </w:t>
            </w:r>
            <w:r w:rsidR="009F61CD" w:rsidRPr="009F61CD">
              <w:rPr>
                <w:rFonts w:cstheme="minorHAnsi"/>
                <w:b/>
              </w:rPr>
              <w:t xml:space="preserve">PSHE </w:t>
            </w:r>
            <w:r w:rsidR="00837452" w:rsidRPr="009F61CD">
              <w:rPr>
                <w:rFonts w:cstheme="minorHAnsi"/>
              </w:rPr>
              <w:t>our topic is ‘I am special’.</w:t>
            </w:r>
          </w:p>
          <w:p w14:paraId="4B543AC1" w14:textId="02319887" w:rsidR="00426297" w:rsidRPr="009F61CD" w:rsidRDefault="00426297" w:rsidP="002929F1">
            <w:pPr>
              <w:jc w:val="both"/>
              <w:rPr>
                <w:rFonts w:cstheme="minorHAnsi"/>
              </w:rPr>
            </w:pPr>
          </w:p>
          <w:p w14:paraId="78403C36" w14:textId="77777777" w:rsidR="009645EE" w:rsidRPr="009F61CD" w:rsidRDefault="009645EE">
            <w:pPr>
              <w:rPr>
                <w:rFonts w:cstheme="minorHAnsi"/>
              </w:rPr>
            </w:pPr>
          </w:p>
        </w:tc>
        <w:tc>
          <w:tcPr>
            <w:tcW w:w="6974" w:type="dxa"/>
          </w:tcPr>
          <w:p w14:paraId="5352DC40" w14:textId="16E8F8A9" w:rsidR="009645EE" w:rsidRPr="009F61CD" w:rsidRDefault="007E5EC9" w:rsidP="00837452">
            <w:pPr>
              <w:rPr>
                <w:rFonts w:cstheme="minorHAnsi"/>
              </w:rPr>
            </w:pPr>
            <w:r w:rsidRPr="009F61CD">
              <w:rPr>
                <w:rFonts w:cstheme="minorHAnsi"/>
                <w:b/>
              </w:rPr>
              <w:t>Rights Respecting School</w:t>
            </w:r>
            <w:r w:rsidRPr="009F61CD">
              <w:rPr>
                <w:rFonts w:cstheme="minorHAnsi"/>
              </w:rPr>
              <w:t xml:space="preserve"> will be Article</w:t>
            </w:r>
            <w:r w:rsidR="00A96D56" w:rsidRPr="009F61CD">
              <w:rPr>
                <w:rFonts w:cstheme="minorHAnsi"/>
              </w:rPr>
              <w:t xml:space="preserve"> 15 (freedom of association) Every child has the right to meet with other children and to join groups and organisations, as long as this does not stop other people from enjoying their rights.</w:t>
            </w:r>
          </w:p>
        </w:tc>
      </w:tr>
    </w:tbl>
    <w:p w14:paraId="06076F8B" w14:textId="77777777" w:rsidR="00623CE8" w:rsidRPr="00A96D56" w:rsidRDefault="00623CE8">
      <w:pPr>
        <w:rPr>
          <w:rFonts w:cstheme="minorHAnsi"/>
        </w:rPr>
      </w:pPr>
    </w:p>
    <w:sectPr w:rsidR="00623CE8" w:rsidRPr="00A96D56" w:rsidSect="0093244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D295" w14:textId="77777777" w:rsidR="00A96D56" w:rsidRDefault="00A96D56" w:rsidP="00932444">
      <w:pPr>
        <w:spacing w:after="0" w:line="240" w:lineRule="auto"/>
      </w:pPr>
      <w:r>
        <w:separator/>
      </w:r>
    </w:p>
  </w:endnote>
  <w:endnote w:type="continuationSeparator" w:id="0">
    <w:p w14:paraId="0CB0B200" w14:textId="77777777" w:rsidR="00A96D56" w:rsidRDefault="00A96D56" w:rsidP="0093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2B0D" w14:textId="77777777" w:rsidR="00A96D56" w:rsidRDefault="00A96D56" w:rsidP="009F3253">
    <w:pPr>
      <w:pStyle w:val="Footer"/>
      <w:jc w:val="center"/>
    </w:pPr>
    <w:r w:rsidRPr="009F3253">
      <w:rPr>
        <w:rFonts w:cs="Calibri"/>
        <w:noProof/>
        <w:lang w:eastAsia="en-GB"/>
      </w:rPr>
      <w:drawing>
        <wp:inline distT="0" distB="0" distL="0" distR="0" wp14:anchorId="60049FB4" wp14:editId="2C6FAD4F">
          <wp:extent cx="1752600" cy="695325"/>
          <wp:effectExtent l="0" t="0" r="0" b="9525"/>
          <wp:docPr id="2" name="Picture 12" descr="arcimboldo-vortu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2" descr="arcimboldo-vortumn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545" cy="704428"/>
                  </a:xfrm>
                  <a:prstGeom prst="rect">
                    <a:avLst/>
                  </a:prstGeom>
                  <a:noFill/>
                  <a:ln>
                    <a:noFill/>
                  </a:ln>
                  <a:extLst/>
                </pic:spPr>
              </pic:pic>
            </a:graphicData>
          </a:graphic>
        </wp:inline>
      </w:drawing>
    </w:r>
    <w:r>
      <w:rPr>
        <w:noProof/>
        <w:lang w:eastAsia="en-GB"/>
      </w:rPr>
      <w:drawing>
        <wp:inline distT="0" distB="0" distL="0" distR="0" wp14:anchorId="53587F46" wp14:editId="05177687">
          <wp:extent cx="1866900" cy="685800"/>
          <wp:effectExtent l="0" t="0" r="0" b="0"/>
          <wp:docPr id="2051" name="Picture 9" descr="MarySea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MarySeaco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a:extLst/>
                </pic:spPr>
              </pic:pic>
            </a:graphicData>
          </a:graphic>
        </wp:inline>
      </w:drawing>
    </w:r>
    <w:r>
      <w:rPr>
        <w:noProof/>
        <w:lang w:eastAsia="en-GB"/>
      </w:rPr>
      <w:drawing>
        <wp:inline distT="0" distB="0" distL="0" distR="0" wp14:anchorId="702AC134" wp14:editId="3342CF84">
          <wp:extent cx="2148868" cy="695325"/>
          <wp:effectExtent l="0" t="0" r="3810" b="0"/>
          <wp:docPr id="20484" name="Picture 4" descr="L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4" descr="L00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6945" cy="746475"/>
                  </a:xfrm>
                  <a:prstGeom prst="rect">
                    <a:avLst/>
                  </a:prstGeom>
                  <a:noFill/>
                  <a:ln>
                    <a:noFill/>
                  </a:ln>
                  <a:effectLs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EE00" w14:textId="77777777" w:rsidR="00A96D56" w:rsidRDefault="00A96D56" w:rsidP="00932444">
      <w:pPr>
        <w:spacing w:after="0" w:line="240" w:lineRule="auto"/>
      </w:pPr>
      <w:r>
        <w:separator/>
      </w:r>
    </w:p>
  </w:footnote>
  <w:footnote w:type="continuationSeparator" w:id="0">
    <w:p w14:paraId="080C5F9C" w14:textId="77777777" w:rsidR="00A96D56" w:rsidRDefault="00A96D56" w:rsidP="0093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3230" w14:textId="1B3A9AE9" w:rsidR="00A96D56" w:rsidRPr="009645EE" w:rsidRDefault="00A96D56" w:rsidP="009645EE">
    <w:pPr>
      <w:pStyle w:val="Header"/>
      <w:rPr>
        <w:b/>
        <w:sz w:val="24"/>
        <w:szCs w:val="24"/>
      </w:rPr>
    </w:pPr>
    <w:r w:rsidRPr="009645EE">
      <w:rPr>
        <w:rFonts w:ascii="Lucida Calligraphy" w:hAnsi="Lucida Calligraphy"/>
        <w:b/>
        <w:noProof/>
        <w:sz w:val="24"/>
        <w:szCs w:val="24"/>
        <w:lang w:eastAsia="en-GB"/>
      </w:rPr>
      <w:drawing>
        <wp:inline distT="0" distB="0" distL="0" distR="0" wp14:anchorId="42E2141F" wp14:editId="762AB8E8">
          <wp:extent cx="771525" cy="800100"/>
          <wp:effectExtent l="0" t="0" r="9525" b="0"/>
          <wp:docPr id="1" name="Picture 1"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ssharm1\Desktop\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sidRPr="009645EE">
      <w:rPr>
        <w:rFonts w:ascii="Calibri" w:hAnsi="Calibri" w:cs="Calibri"/>
        <w:b/>
        <w:noProof/>
        <w:color w:val="0070C0"/>
        <w:sz w:val="24"/>
        <w:szCs w:val="24"/>
        <w:lang w:eastAsia="en-GB"/>
      </w:rPr>
      <w:t>Believe Inspire Achieve          Byron Class Year 2 Medium</w:t>
    </w:r>
    <w:r>
      <w:rPr>
        <w:rFonts w:ascii="Calibri" w:hAnsi="Calibri" w:cs="Calibri"/>
        <w:b/>
        <w:noProof/>
        <w:color w:val="0070C0"/>
        <w:sz w:val="24"/>
        <w:szCs w:val="24"/>
        <w:lang w:eastAsia="en-GB"/>
      </w:rPr>
      <w:t xml:space="preserve"> term planning theme 1  ‘History Heroes’ Autumn 2020</w:t>
    </w:r>
  </w:p>
  <w:p w14:paraId="45534C81" w14:textId="77777777" w:rsidR="00A96D56" w:rsidRDefault="00A9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F68"/>
    <w:multiLevelType w:val="hybridMultilevel"/>
    <w:tmpl w:val="39AE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D4FD3"/>
    <w:multiLevelType w:val="hybridMultilevel"/>
    <w:tmpl w:val="078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37F62"/>
    <w:multiLevelType w:val="multilevel"/>
    <w:tmpl w:val="2A88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44"/>
    <w:rsid w:val="001B76F3"/>
    <w:rsid w:val="001E088D"/>
    <w:rsid w:val="002306D5"/>
    <w:rsid w:val="002929F1"/>
    <w:rsid w:val="002935F1"/>
    <w:rsid w:val="002C57B8"/>
    <w:rsid w:val="003009CB"/>
    <w:rsid w:val="00341321"/>
    <w:rsid w:val="0034512F"/>
    <w:rsid w:val="003A47D1"/>
    <w:rsid w:val="003C733E"/>
    <w:rsid w:val="0042536D"/>
    <w:rsid w:val="00426297"/>
    <w:rsid w:val="004A409B"/>
    <w:rsid w:val="004A5AFF"/>
    <w:rsid w:val="00500D6A"/>
    <w:rsid w:val="005B2086"/>
    <w:rsid w:val="005C2AF8"/>
    <w:rsid w:val="00623CE8"/>
    <w:rsid w:val="00647A48"/>
    <w:rsid w:val="00681931"/>
    <w:rsid w:val="00695C68"/>
    <w:rsid w:val="0069706D"/>
    <w:rsid w:val="006A765E"/>
    <w:rsid w:val="007A526C"/>
    <w:rsid w:val="007B4164"/>
    <w:rsid w:val="007D5C4C"/>
    <w:rsid w:val="007E5EC9"/>
    <w:rsid w:val="00837452"/>
    <w:rsid w:val="00932444"/>
    <w:rsid w:val="009645EE"/>
    <w:rsid w:val="009E1841"/>
    <w:rsid w:val="009F3253"/>
    <w:rsid w:val="009F61CD"/>
    <w:rsid w:val="00A409A3"/>
    <w:rsid w:val="00A6100B"/>
    <w:rsid w:val="00A96D56"/>
    <w:rsid w:val="00AE2466"/>
    <w:rsid w:val="00AE7D6F"/>
    <w:rsid w:val="00C23239"/>
    <w:rsid w:val="00DF31DA"/>
    <w:rsid w:val="00DF55A0"/>
    <w:rsid w:val="00E77C11"/>
    <w:rsid w:val="00EF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B373"/>
  <w15:chartTrackingRefBased/>
  <w15:docId w15:val="{5B2DF455-0834-423E-8D58-6179C0C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44"/>
  </w:style>
  <w:style w:type="paragraph" w:styleId="Footer">
    <w:name w:val="footer"/>
    <w:basedOn w:val="Normal"/>
    <w:link w:val="FooterChar"/>
    <w:uiPriority w:val="99"/>
    <w:unhideWhenUsed/>
    <w:rsid w:val="00932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44"/>
  </w:style>
  <w:style w:type="table" w:styleId="TableGrid">
    <w:name w:val="Table Grid"/>
    <w:basedOn w:val="TableNormal"/>
    <w:uiPriority w:val="39"/>
    <w:rsid w:val="0096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FF2C-FA15-4ED5-BBD1-1A3FABA9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5307320</Template>
  <TotalTime>119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Brierley</dc:creator>
  <cp:keywords/>
  <dc:description/>
  <cp:lastModifiedBy>mbrierley3.314</cp:lastModifiedBy>
  <cp:revision>18</cp:revision>
  <cp:lastPrinted>2019-09-05T07:25:00Z</cp:lastPrinted>
  <dcterms:created xsi:type="dcterms:W3CDTF">2018-08-30T10:41:00Z</dcterms:created>
  <dcterms:modified xsi:type="dcterms:W3CDTF">2020-09-02T06:15:00Z</dcterms:modified>
</cp:coreProperties>
</file>