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40"/>
          <w:szCs w:val="40"/>
          <w:u w:val="none"/>
          <w:shd w:fill="auto" w:val="clear"/>
          <w:vertAlign w:val="baseline"/>
          <w:rtl w:val="0"/>
        </w:rPr>
        <w:t xml:space="preserve">Fractions to percentages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fraction of the array of counters is red?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fraction of the array of counters is yellow?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percentage of the array of counters is red? %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percentage of the array of counters is yellow? %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do you notice about the two percentages?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Shade the hundred squares to represent the fractions.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40 100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65 100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10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Write the fractions as percentages.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40 100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65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%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Compare your shaded grids with a partner’s.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is the same and what is different?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Fill in the missing numbers.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6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5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%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e)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do you notice?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50"/>
          <w:szCs w:val="5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30"/>
          <w:szCs w:val="30"/>
          <w:u w:val="none"/>
          <w:shd w:fill="auto" w:val="clear"/>
          <w:vertAlign w:val="baseline"/>
          <w:rtl w:val="0"/>
        </w:rPr>
        <w:t xml:space="preserve">is 10%, 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50"/>
          <w:szCs w:val="50"/>
          <w:u w:val="none"/>
          <w:shd w:fill="auto" w:val="clear"/>
          <w:vertAlign w:val="subscript"/>
          <w:rtl w:val="0"/>
        </w:rPr>
        <w:t xml:space="preserve">must be 20%.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53.333330154418945"/>
          <w:szCs w:val="53.333330154418945"/>
          <w:u w:val="none"/>
          <w:shd w:fill="auto" w:val="clear"/>
          <w:vertAlign w:val="super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14% red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green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53.333330154418945"/>
          <w:szCs w:val="53.333330154418945"/>
          <w:u w:val="none"/>
          <w:shd w:fill="auto" w:val="clear"/>
          <w:vertAlign w:val="super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14% red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31.999998092651367"/>
          <w:szCs w:val="31.999998092651367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blue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6eb6"/>
          <w:sz w:val="53.333330154418945"/>
          <w:szCs w:val="53.333330154418945"/>
          <w:u w:val="none"/>
          <w:shd w:fill="auto" w:val="clear"/>
          <w:vertAlign w:val="superscript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the rest yellow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Explain the mistake that Ron has made.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is the correct answer?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9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%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7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Convert the fractions to percentages.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b)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c)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perscript"/>
          <w:rtl w:val="0"/>
        </w:rPr>
        <w:t xml:space="preserve">=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0.399999999999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© White Rose Maths 2019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Shade the grid in the given proportions.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1.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What percentage of the grid is yellow?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7.6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%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2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Use each digit card once to make the statements correct.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2 1 3 4 5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0.400000000000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&gt; 0% 75% 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43.333333333333336"/>
          <w:szCs w:val="43.333333333333336"/>
          <w:u w:val="none"/>
          <w:shd w:fill="auto" w:val="clear"/>
          <w:vertAlign w:val="subscript"/>
          <w:rtl w:val="0"/>
        </w:rPr>
        <w:t xml:space="preserve">&lt; 65%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b)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6"/>
          <w:szCs w:val="26"/>
          <w:u w:val="none"/>
          <w:shd w:fill="auto" w:val="clear"/>
          <w:vertAlign w:val="baseline"/>
          <w:rtl w:val="0"/>
        </w:rPr>
        <w:t xml:space="preserve">Are there any other solutions? </w:t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800" w:w="4280"/>
        <w:col w:space="0" w:w="42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